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440C5">
      <w:pPr>
        <w:widowControl/>
        <w:autoSpaceDE w:val="0"/>
        <w:autoSpaceDN w:val="0"/>
        <w:spacing w:before="546" w:after="0" w:line="220" w:lineRule="exact"/>
        <w:ind w:left="0" w:right="0"/>
        <w:rPr>
          <w:rFonts w:hint="eastAsia"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附件：</w:t>
      </w:r>
    </w:p>
    <w:p w14:paraId="1147073A">
      <w:pPr>
        <w:widowControl/>
        <w:autoSpaceDE w:val="0"/>
        <w:autoSpaceDN w:val="0"/>
        <w:spacing w:before="0" w:after="0" w:line="404" w:lineRule="exact"/>
        <w:ind w:left="0" w:right="3388" w:firstLine="0"/>
        <w:jc w:val="right"/>
        <w:rPr>
          <w:rFonts w:ascii="K1rZYoBR+SimSun" w:hAnsi="K1rZYoBR+SimSun" w:eastAsia="K1rZYoBR+SimSun"/>
          <w:b/>
          <w:color w:val="000000"/>
          <w:sz w:val="28"/>
        </w:rPr>
      </w:pPr>
      <w:r>
        <w:rPr>
          <w:rFonts w:hint="eastAsia" w:ascii="idyoUVDG+SourceHanSerifCN" w:hAnsi="idyoUVDG+SourceHanSerifCN" w:eastAsia="宋体"/>
          <w:b/>
          <w:color w:val="000000"/>
          <w:spacing w:val="2"/>
          <w:sz w:val="28"/>
          <w:lang w:val="en-US" w:eastAsia="zh-CN"/>
        </w:rPr>
        <w:t>经开投</w:t>
      </w:r>
      <w:r>
        <w:rPr>
          <w:rFonts w:ascii="K1rZYoBR+SimSun" w:hAnsi="K1rZYoBR+SimSun" w:eastAsia="K1rZYoBR+SimSun"/>
          <w:b/>
          <w:color w:val="000000"/>
          <w:sz w:val="28"/>
        </w:rPr>
        <w:t>招标</w:t>
      </w:r>
      <w:r>
        <w:rPr>
          <w:rFonts w:ascii="K1rZYoBR+SimSun" w:hAnsi="K1rZYoBR+SimSun" w:eastAsia="K1rZYoBR+SimSun"/>
          <w:b/>
          <w:color w:val="000000"/>
          <w:spacing w:val="2"/>
          <w:sz w:val="28"/>
        </w:rPr>
        <w:t>网</w:t>
      </w:r>
      <w:r>
        <w:rPr>
          <w:rFonts w:ascii="K1rZYoBR+SimSun" w:hAnsi="K1rZYoBR+SimSun" w:eastAsia="K1rZYoBR+SimSun"/>
          <w:b/>
          <w:color w:val="000000"/>
          <w:sz w:val="28"/>
        </w:rPr>
        <w:t>站操作步骤</w:t>
      </w:r>
    </w:p>
    <w:p w14:paraId="1A6BD5F1">
      <w:pPr>
        <w:widowControl/>
        <w:autoSpaceDE w:val="0"/>
        <w:autoSpaceDN w:val="0"/>
        <w:spacing w:before="0" w:after="0" w:line="404" w:lineRule="exact"/>
        <w:ind w:left="0" w:right="3388" w:firstLine="0"/>
        <w:jc w:val="right"/>
      </w:pPr>
      <w:r>
        <w:rPr>
          <w:rFonts w:ascii="K1rZYoBR+SimSun" w:hAnsi="K1rZYoBR+SimSun" w:eastAsia="K1rZYoBR+SimSun"/>
          <w:b/>
          <w:color w:val="000000"/>
          <w:sz w:val="28"/>
        </w:rPr>
        <w:t>1、注册</w:t>
      </w:r>
      <w:r>
        <w:rPr>
          <w:rFonts w:ascii="K1rZYoBR+SimSun" w:hAnsi="K1rZYoBR+SimSun" w:eastAsia="K1rZYoBR+SimSun"/>
          <w:b/>
          <w:color w:val="000000"/>
          <w:spacing w:val="-2"/>
          <w:sz w:val="28"/>
        </w:rPr>
        <w:t>（</w:t>
      </w:r>
      <w:r>
        <w:rPr>
          <w:rFonts w:ascii="38kH27Xe+SourceHanSerifCN" w:hAnsi="38kH27Xe+SourceHanSerifCN" w:eastAsia="38kH27Xe+SourceHanSerifCN"/>
          <w:b/>
          <w:color w:val="000000"/>
          <w:sz w:val="28"/>
        </w:rPr>
        <w:t>http://www.whhsjs.cn</w:t>
      </w:r>
      <w:r>
        <w:rPr>
          <w:rFonts w:ascii="K1rZYoBR+SimSun" w:hAnsi="K1rZYoBR+SimSun" w:eastAsia="K1rZYoBR+SimSun"/>
          <w:b/>
          <w:color w:val="000000"/>
          <w:sz w:val="28"/>
        </w:rPr>
        <w:t>）</w:t>
      </w:r>
    </w:p>
    <w:p w14:paraId="6C3E9FA0">
      <w:pPr>
        <w:widowControl/>
        <w:autoSpaceDE w:val="0"/>
        <w:autoSpaceDN w:val="0"/>
        <w:spacing w:before="324" w:after="0" w:line="240" w:lineRule="auto"/>
        <w:ind w:left="338" w:right="0" w:firstLine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28970" cy="2867660"/>
            <wp:effectExtent l="0" t="0" r="5080" b="8890"/>
            <wp:docPr id="4" name="图片 4" descr="175013204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501320415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8970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AF11A">
      <w:pPr>
        <w:widowControl/>
        <w:autoSpaceDE w:val="0"/>
        <w:autoSpaceDN w:val="0"/>
        <w:spacing w:before="1218" w:after="0" w:line="282" w:lineRule="exact"/>
        <w:ind w:left="360" w:right="0" w:firstLine="0"/>
        <w:jc w:val="left"/>
      </w:pPr>
      <w:r>
        <w:rPr>
          <w:rFonts w:ascii="K1rZYoBR+SimSun" w:hAnsi="K1rZYoBR+SimSun" w:eastAsia="K1rZYoBR+SimSun"/>
          <w:b/>
          <w:color w:val="000000"/>
          <w:spacing w:val="2"/>
          <w:sz w:val="28"/>
        </w:rPr>
        <w:t>2</w:t>
      </w:r>
      <w:r>
        <w:rPr>
          <w:rFonts w:ascii="K1rZYoBR+SimSun" w:hAnsi="K1rZYoBR+SimSun" w:eastAsia="K1rZYoBR+SimSun"/>
          <w:b/>
          <w:color w:val="000000"/>
          <w:sz w:val="28"/>
        </w:rPr>
        <w:t>、实名</w:t>
      </w:r>
      <w:r>
        <w:rPr>
          <w:rFonts w:ascii="K1rZYoBR+SimSun" w:hAnsi="K1rZYoBR+SimSun" w:eastAsia="K1rZYoBR+SimSun"/>
          <w:b/>
          <w:color w:val="000000"/>
          <w:spacing w:val="-2"/>
          <w:sz w:val="28"/>
        </w:rPr>
        <w:t>认</w:t>
      </w:r>
      <w:r>
        <w:rPr>
          <w:rFonts w:ascii="K1rZYoBR+SimSun" w:hAnsi="K1rZYoBR+SimSun" w:eastAsia="K1rZYoBR+SimSun"/>
          <w:b/>
          <w:color w:val="000000"/>
          <w:sz w:val="28"/>
        </w:rPr>
        <w:t>证</w:t>
      </w:r>
    </w:p>
    <w:p w14:paraId="3A32E66D">
      <w:pPr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</w:p>
    <w:p w14:paraId="21BE6DB4">
      <w:pPr>
        <w:widowControl/>
        <w:autoSpaceDE w:val="0"/>
        <w:autoSpaceDN w:val="0"/>
        <w:spacing w:before="478" w:after="0" w:line="240" w:lineRule="auto"/>
        <w:ind w:left="220" w:right="0" w:firstLine="0"/>
        <w:jc w:val="left"/>
        <w:rPr>
          <w:rFonts w:hint="eastAsia" w:eastAsia="宋体"/>
          <w:lang w:eastAsia="zh-CN"/>
        </w:rPr>
      </w:pPr>
    </w:p>
    <w:p w14:paraId="4AFD1DFC">
      <w:pPr>
        <w:rPr>
          <w:rFonts w:hint="eastAsia" w:eastAsia="宋体"/>
          <w:lang w:eastAsia="zh-CN"/>
        </w:rPr>
        <w:sectPr>
          <w:pgSz w:w="11906" w:h="16838"/>
          <w:pgMar w:top="764" w:right="1440" w:bottom="1440" w:left="1440" w:header="720" w:footer="720" w:gutter="0"/>
          <w:cols w:equalWidth="0" w:num="1">
            <w:col w:w="9026"/>
          </w:cols>
          <w:docGrid w:linePitch="360" w:charSpace="0"/>
        </w:sect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721350" cy="3209290"/>
            <wp:effectExtent l="0" t="0" r="12700" b="10160"/>
            <wp:docPr id="6" name="图片 6" descr="a98aa0ef-a972-41fa-b8bd-3d495bbba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98aa0ef-a972-41fa-b8bd-3d495bbba2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4B75187">
      <w:pPr>
        <w:widowControl/>
        <w:autoSpaceDE w:val="0"/>
        <w:autoSpaceDN w:val="0"/>
        <w:spacing w:before="574" w:after="0" w:line="220" w:lineRule="exact"/>
        <w:ind w:left="0" w:right="0"/>
      </w:pPr>
    </w:p>
    <w:p w14:paraId="3381B843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r>
        <w:drawing>
          <wp:inline distT="0" distB="0" distL="114300" distR="114300">
            <wp:extent cx="5271770" cy="3166110"/>
            <wp:effectExtent l="0" t="0" r="5080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04EE4">
      <w:pPr>
        <w:widowControl/>
        <w:tabs>
          <w:tab w:val="left" w:pos="920"/>
        </w:tabs>
        <w:autoSpaceDE w:val="0"/>
        <w:autoSpaceDN w:val="0"/>
        <w:spacing w:before="2" w:after="0" w:line="624" w:lineRule="exact"/>
        <w:ind w:left="360" w:right="144" w:firstLine="0"/>
        <w:jc w:val="left"/>
      </w:pPr>
      <w:r>
        <w:tab/>
      </w:r>
      <w:r>
        <w:rPr>
          <w:rFonts w:ascii="K1rZYoBR+SimSun" w:hAnsi="K1rZYoBR+SimSun" w:eastAsia="K1rZYoBR+SimSun"/>
          <w:color w:val="000000"/>
          <w:sz w:val="28"/>
        </w:rPr>
        <w:t>登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录</w:t>
      </w:r>
      <w:r>
        <w:rPr>
          <w:rFonts w:ascii="K1rZYoBR+SimSun" w:hAnsi="K1rZYoBR+SimSun" w:eastAsia="K1rZYoBR+SimSun"/>
          <w:color w:val="000000"/>
          <w:sz w:val="28"/>
        </w:rPr>
        <w:t>成功后</w:t>
      </w:r>
      <w:r>
        <w:rPr>
          <w:rFonts w:ascii="K1rZYoBR+SimSun" w:hAnsi="K1rZYoBR+SimSun" w:eastAsia="K1rZYoBR+SimSun"/>
          <w:color w:val="000000"/>
          <w:spacing w:val="-122"/>
          <w:sz w:val="28"/>
        </w:rPr>
        <w:t>，</w:t>
      </w:r>
      <w:r>
        <w:rPr>
          <w:rFonts w:ascii="K1rZYoBR+SimSun" w:hAnsi="K1rZYoBR+SimSun" w:eastAsia="K1rZYoBR+SimSun"/>
          <w:color w:val="000000"/>
          <w:sz w:val="28"/>
        </w:rPr>
        <w:t>点击实名</w:t>
      </w:r>
      <w:r>
        <w:rPr>
          <w:rFonts w:ascii="K1rZYoBR+SimSun" w:hAnsi="K1rZYoBR+SimSun" w:eastAsia="K1rZYoBR+SimSun"/>
          <w:color w:val="000000"/>
          <w:spacing w:val="2"/>
          <w:sz w:val="28"/>
        </w:rPr>
        <w:t>认</w:t>
      </w:r>
      <w:r>
        <w:rPr>
          <w:rFonts w:ascii="K1rZYoBR+SimSun" w:hAnsi="K1rZYoBR+SimSun" w:eastAsia="K1rZYoBR+SimSun"/>
          <w:color w:val="000000"/>
          <w:sz w:val="28"/>
        </w:rPr>
        <w:t>证</w:t>
      </w:r>
      <w:r>
        <w:rPr>
          <w:rFonts w:ascii="K1rZYoBR+SimSun" w:hAnsi="K1rZYoBR+SimSun" w:eastAsia="K1rZYoBR+SimSun"/>
          <w:color w:val="000000"/>
          <w:spacing w:val="-124"/>
          <w:sz w:val="28"/>
        </w:rPr>
        <w:t>，</w:t>
      </w:r>
      <w:r>
        <w:rPr>
          <w:rFonts w:ascii="K1rZYoBR+SimSun" w:hAnsi="K1rZYoBR+SimSun" w:eastAsia="K1rZYoBR+SimSun"/>
          <w:color w:val="000000"/>
          <w:sz w:val="28"/>
        </w:rPr>
        <w:t>填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写</w:t>
      </w:r>
      <w:r>
        <w:rPr>
          <w:rFonts w:ascii="K1rZYoBR+SimSun" w:hAnsi="K1rZYoBR+SimSun" w:eastAsia="K1rZYoBR+SimSun"/>
          <w:color w:val="000000"/>
          <w:sz w:val="28"/>
        </w:rPr>
        <w:t>企业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相</w:t>
      </w:r>
      <w:r>
        <w:rPr>
          <w:rFonts w:ascii="K1rZYoBR+SimSun" w:hAnsi="K1rZYoBR+SimSun" w:eastAsia="K1rZYoBR+SimSun"/>
          <w:color w:val="000000"/>
          <w:sz w:val="28"/>
        </w:rPr>
        <w:t>关信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息</w:t>
      </w:r>
      <w:r>
        <w:rPr>
          <w:rFonts w:ascii="K1rZYoBR+SimSun" w:hAnsi="K1rZYoBR+SimSun" w:eastAsia="K1rZYoBR+SimSun"/>
          <w:color w:val="000000"/>
          <w:sz w:val="28"/>
        </w:rPr>
        <w:t>和上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传</w:t>
      </w:r>
      <w:r>
        <w:rPr>
          <w:rFonts w:ascii="K1rZYoBR+SimSun" w:hAnsi="K1rZYoBR+SimSun" w:eastAsia="K1rZYoBR+SimSun"/>
          <w:color w:val="000000"/>
          <w:sz w:val="28"/>
        </w:rPr>
        <w:t>相关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证</w:t>
      </w:r>
      <w:r>
        <w:rPr>
          <w:rFonts w:ascii="K1rZYoBR+SimSun" w:hAnsi="K1rZYoBR+SimSun" w:eastAsia="K1rZYoBR+SimSun"/>
          <w:color w:val="000000"/>
          <w:sz w:val="28"/>
        </w:rPr>
        <w:t>件，</w:t>
      </w:r>
      <w:r>
        <w:rPr>
          <w:rFonts w:ascii="K1rZYoBR+SimSun" w:hAnsi="K1rZYoBR+SimSun" w:eastAsia="K1rZYoBR+SimSun"/>
          <w:color w:val="000000"/>
          <w:spacing w:val="2"/>
          <w:sz w:val="28"/>
        </w:rPr>
        <w:t>*</w:t>
      </w:r>
      <w:r>
        <w:rPr>
          <w:rFonts w:ascii="K1rZYoBR+SimSun" w:hAnsi="K1rZYoBR+SimSun" w:eastAsia="K1rZYoBR+SimSun"/>
          <w:color w:val="000000"/>
          <w:sz w:val="28"/>
        </w:rPr>
        <w:t>号项必填，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填</w:t>
      </w:r>
      <w:r>
        <w:rPr>
          <w:rFonts w:ascii="K1rZYoBR+SimSun" w:hAnsi="K1rZYoBR+SimSun" w:eastAsia="K1rZYoBR+SimSun"/>
          <w:color w:val="000000"/>
          <w:sz w:val="28"/>
        </w:rPr>
        <w:t>写完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成</w:t>
      </w:r>
      <w:r>
        <w:rPr>
          <w:rFonts w:ascii="K1rZYoBR+SimSun" w:hAnsi="K1rZYoBR+SimSun" w:eastAsia="K1rZYoBR+SimSun"/>
          <w:color w:val="000000"/>
          <w:sz w:val="28"/>
        </w:rPr>
        <w:t>后点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击</w:t>
      </w:r>
      <w:r>
        <w:rPr>
          <w:rFonts w:ascii="K1rZYoBR+SimSun" w:hAnsi="K1rZYoBR+SimSun" w:eastAsia="K1rZYoBR+SimSun"/>
          <w:color w:val="000000"/>
          <w:sz w:val="28"/>
        </w:rPr>
        <w:t>提交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，</w:t>
      </w:r>
      <w:r>
        <w:rPr>
          <w:rFonts w:ascii="K1rZYoBR+SimSun" w:hAnsi="K1rZYoBR+SimSun" w:eastAsia="K1rZYoBR+SimSun"/>
          <w:color w:val="000000"/>
          <w:sz w:val="28"/>
        </w:rPr>
        <w:t>等待</w:t>
      </w:r>
      <w:r>
        <w:rPr>
          <w:rFonts w:ascii="K1rZYoBR+SimSun" w:hAnsi="K1rZYoBR+SimSun" w:eastAsia="K1rZYoBR+SimSun"/>
          <w:color w:val="000000"/>
          <w:spacing w:val="-2"/>
          <w:sz w:val="28"/>
        </w:rPr>
        <w:t>审</w:t>
      </w:r>
      <w:r>
        <w:rPr>
          <w:rFonts w:ascii="K1rZYoBR+SimSun" w:hAnsi="K1rZYoBR+SimSun" w:eastAsia="K1rZYoBR+SimSun"/>
          <w:color w:val="000000"/>
          <w:sz w:val="28"/>
        </w:rPr>
        <w:t>核。</w:t>
      </w:r>
    </w:p>
    <w:sectPr>
      <w:pgSz w:w="11906" w:h="16838"/>
      <w:pgMar w:top="792" w:right="1440" w:bottom="1440" w:left="1440" w:header="720" w:footer="720" w:gutter="0"/>
      <w:cols w:equalWidth="0" w:num="1">
        <w:col w:w="902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K1rZYoBR+SimSun">
    <w:altName w:val="MV Boli"/>
    <w:panose1 w:val="02000503000000000000"/>
    <w:charset w:val="00"/>
    <w:family w:val="auto"/>
    <w:pitch w:val="default"/>
    <w:sig w:usb0="00000000" w:usb1="00000000" w:usb2="00000010" w:usb3="00000000" w:csb0="000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idyoUVDG+SourceHanSerifCN">
    <w:altName w:val="Yu Gothic UI Semilight"/>
    <w:panose1 w:val="02020400000000000000"/>
    <w:charset w:val="80"/>
    <w:family w:val="auto"/>
    <w:pitch w:val="default"/>
    <w:sig w:usb0="00000000" w:usb1="00000000" w:usb2="00000016" w:usb3="00000000" w:csb0="40020001" w:csb1="D1D6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38kH27Xe+SourceHanSerifCN">
    <w:altName w:val="Yu Gothic UI Semilight"/>
    <w:panose1 w:val="02020400000000000000"/>
    <w:charset w:val="80"/>
    <w:family w:val="auto"/>
    <w:pitch w:val="default"/>
    <w:sig w:usb0="00000000" w:usb1="00000000" w:usb2="00000016" w:usb3="00000000" w:csb0="40020001" w:csb1="D1D6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85D6C8B"/>
    <w:rsid w:val="39531488"/>
    <w:rsid w:val="4A65113B"/>
    <w:rsid w:val="4ACD4199"/>
    <w:rsid w:val="7A0A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</Words>
  <Characters>96</Characters>
  <Lines>0</Lines>
  <Paragraphs>0</Paragraphs>
  <TotalTime>28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汪婷</cp:lastModifiedBy>
  <dcterms:modified xsi:type="dcterms:W3CDTF">2026-09-16T09:13:00Z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eyJoZGlkIjoiMzVmMzQ4Yjc3ZmM4Mzk3NTRkNmRiMGEwNDdhMjA1ZjEiLCJ1c2VySWQiOiI2NzcxNjc5NTcifQ==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F88299D5F8254165B23C93E7A94B34CF_12</vt:lpwstr>
  </property>
</Properties>
</file>